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FF" w:rsidRDefault="00A92DFF" w:rsidP="00A92DFF">
      <w:pPr>
        <w:pStyle w:val="NormalWeb"/>
        <w:spacing w:before="240" w:beforeAutospacing="0" w:after="240" w:afterAutospacing="0"/>
        <w:jc w:val="center"/>
      </w:pPr>
      <w:r>
        <w:rPr>
          <w:color w:val="000000"/>
        </w:rPr>
        <w:t xml:space="preserve">İZMİR </w:t>
      </w:r>
      <w:proofErr w:type="gramStart"/>
      <w:r>
        <w:rPr>
          <w:color w:val="000000"/>
        </w:rPr>
        <w:t>KATİP</w:t>
      </w:r>
      <w:proofErr w:type="gramEnd"/>
      <w:r>
        <w:rPr>
          <w:color w:val="000000"/>
        </w:rPr>
        <w:t xml:space="preserve"> ÇELEBİ ÜNİVERSİTESİ TIP FAKÜLTESİ</w:t>
      </w:r>
    </w:p>
    <w:p w:rsidR="00A92DFF" w:rsidRDefault="00A92DFF" w:rsidP="00A92DFF">
      <w:pPr>
        <w:pStyle w:val="NormalWeb"/>
        <w:spacing w:before="240" w:beforeAutospacing="0" w:after="240" w:afterAutospacing="0"/>
        <w:jc w:val="center"/>
      </w:pPr>
      <w:r>
        <w:rPr>
          <w:color w:val="000000"/>
        </w:rPr>
        <w:t>HALK SAĞLIĞI ANA BİLİM DALI</w:t>
      </w:r>
    </w:p>
    <w:p w:rsidR="00A92DFF" w:rsidRDefault="00A92DFF" w:rsidP="00A92DFF">
      <w:pPr>
        <w:pStyle w:val="NormalWeb"/>
        <w:spacing w:before="240" w:beforeAutospacing="0" w:after="240" w:afterAutospacing="0"/>
        <w:jc w:val="center"/>
        <w:rPr>
          <w:color w:val="000000"/>
        </w:rPr>
      </w:pPr>
      <w:r>
        <w:rPr>
          <w:color w:val="000000"/>
        </w:rPr>
        <w:t>“SAĞLIKTA ÖNEMLİ GÜN VE HAFTALAR”</w:t>
      </w:r>
    </w:p>
    <w:p w:rsidR="00345BC0" w:rsidRDefault="00345BC0"/>
    <w:p w:rsidR="00A92DFF" w:rsidRPr="0016373B" w:rsidRDefault="00A92DFF">
      <w:pPr>
        <w:rPr>
          <w:rFonts w:ascii="Times New Roman" w:hAnsi="Times New Roman" w:cs="Times New Roman"/>
          <w:sz w:val="28"/>
          <w:szCs w:val="28"/>
        </w:rPr>
      </w:pPr>
      <w:r>
        <w:t xml:space="preserve">                  </w:t>
      </w:r>
      <w:r w:rsidR="00AB11E7">
        <w:t xml:space="preserve">                           </w:t>
      </w:r>
      <w:r>
        <w:t xml:space="preserve">   </w:t>
      </w:r>
      <w:r w:rsidRPr="0016373B">
        <w:rPr>
          <w:rFonts w:ascii="Times New Roman" w:hAnsi="Times New Roman" w:cs="Times New Roman"/>
          <w:sz w:val="28"/>
          <w:szCs w:val="28"/>
        </w:rPr>
        <w:t>ORGAN NAKLİ HAFTASI (3-9 Kasım)</w:t>
      </w:r>
    </w:p>
    <w:p w:rsidR="00EE02F8" w:rsidRDefault="00EE02F8">
      <w:pPr>
        <w:rPr>
          <w:rFonts w:ascii="Calibri" w:hAnsi="Calibri" w:cs="Calibri"/>
          <w:color w:val="000000"/>
          <w:shd w:val="clear" w:color="auto" w:fill="FFFFFF"/>
        </w:rPr>
      </w:pPr>
    </w:p>
    <w:p w:rsidR="000879DE" w:rsidRPr="00AB11E7" w:rsidRDefault="000879DE" w:rsidP="000879DE">
      <w:pPr>
        <w:rPr>
          <w:rFonts w:ascii="Times New Roman" w:hAnsi="Times New Roman" w:cs="Times New Roman"/>
          <w:sz w:val="24"/>
          <w:szCs w:val="24"/>
        </w:rPr>
      </w:pPr>
      <w:r w:rsidRPr="00AB11E7">
        <w:rPr>
          <w:rFonts w:ascii="Times New Roman" w:hAnsi="Times New Roman" w:cs="Times New Roman"/>
          <w:color w:val="000000"/>
          <w:sz w:val="24"/>
          <w:szCs w:val="24"/>
          <w:shd w:val="clear" w:color="auto" w:fill="FFFFFF"/>
        </w:rPr>
        <w:t>Ülkemizde 3-9 Kasım tarihleri organ nakli haftası olarak kutlanmaktadır.</w:t>
      </w:r>
      <w:r w:rsidR="000841EB" w:rsidRPr="00AB11E7">
        <w:rPr>
          <w:rFonts w:ascii="Times New Roman" w:hAnsi="Times New Roman" w:cs="Times New Roman"/>
          <w:color w:val="000000"/>
          <w:sz w:val="24"/>
          <w:szCs w:val="24"/>
          <w:shd w:val="clear" w:color="auto" w:fill="FFFFFF"/>
        </w:rPr>
        <w:t xml:space="preserve"> </w:t>
      </w:r>
      <w:r w:rsidR="000841EB" w:rsidRPr="00AB11E7">
        <w:rPr>
          <w:rFonts w:ascii="Times New Roman" w:hAnsi="Times New Roman" w:cs="Times New Roman"/>
          <w:sz w:val="24"/>
          <w:szCs w:val="24"/>
        </w:rPr>
        <w:t>Dünyada</w:t>
      </w:r>
      <w:r w:rsidRPr="00AB11E7">
        <w:rPr>
          <w:rFonts w:ascii="Times New Roman" w:hAnsi="Times New Roman" w:cs="Times New Roman"/>
          <w:sz w:val="24"/>
          <w:szCs w:val="24"/>
        </w:rPr>
        <w:t xml:space="preserve"> ve ülkemiz</w:t>
      </w:r>
      <w:r w:rsidR="000841EB" w:rsidRPr="00AB11E7">
        <w:rPr>
          <w:rFonts w:ascii="Times New Roman" w:hAnsi="Times New Roman" w:cs="Times New Roman"/>
          <w:sz w:val="24"/>
          <w:szCs w:val="24"/>
        </w:rPr>
        <w:t>de</w:t>
      </w:r>
      <w:r w:rsidRPr="00AB11E7">
        <w:rPr>
          <w:rFonts w:ascii="Times New Roman" w:hAnsi="Times New Roman" w:cs="Times New Roman"/>
          <w:sz w:val="24"/>
          <w:szCs w:val="24"/>
        </w:rPr>
        <w:t xml:space="preserve"> en önem</w:t>
      </w:r>
      <w:r w:rsidR="000841EB" w:rsidRPr="00AB11E7">
        <w:rPr>
          <w:rFonts w:ascii="Times New Roman" w:hAnsi="Times New Roman" w:cs="Times New Roman"/>
          <w:sz w:val="24"/>
          <w:szCs w:val="24"/>
        </w:rPr>
        <w:t>li sağlık sorunlarından biri</w:t>
      </w:r>
      <w:r w:rsidRPr="00AB11E7">
        <w:rPr>
          <w:rFonts w:ascii="Times New Roman" w:hAnsi="Times New Roman" w:cs="Times New Roman"/>
          <w:sz w:val="24"/>
          <w:szCs w:val="24"/>
        </w:rPr>
        <w:t xml:space="preserve"> tedavisi sadece organ ve doku nakli ile mümkün olan hastalıklardır. Organ ve doku nakli bekleyen hastaların sayısı tüm dünyada ve ülkem</w:t>
      </w:r>
      <w:r w:rsidR="000841EB" w:rsidRPr="00AB11E7">
        <w:rPr>
          <w:rFonts w:ascii="Times New Roman" w:hAnsi="Times New Roman" w:cs="Times New Roman"/>
          <w:sz w:val="24"/>
          <w:szCs w:val="24"/>
        </w:rPr>
        <w:t xml:space="preserve">izde her geçen gün artmaktadır. </w:t>
      </w:r>
      <w:proofErr w:type="gramStart"/>
      <w:r w:rsidR="000841EB" w:rsidRPr="00AB11E7">
        <w:rPr>
          <w:rFonts w:ascii="Times New Roman" w:hAnsi="Times New Roman" w:cs="Times New Roman"/>
          <w:sz w:val="24"/>
          <w:szCs w:val="24"/>
        </w:rPr>
        <w:t xml:space="preserve">Nakil </w:t>
      </w:r>
      <w:r w:rsidRPr="00AB11E7">
        <w:rPr>
          <w:rFonts w:ascii="Times New Roman" w:hAnsi="Times New Roman" w:cs="Times New Roman"/>
          <w:sz w:val="24"/>
          <w:szCs w:val="24"/>
        </w:rPr>
        <w:t xml:space="preserve"> bekleyen</w:t>
      </w:r>
      <w:proofErr w:type="gramEnd"/>
      <w:r w:rsidRPr="00AB11E7">
        <w:rPr>
          <w:rFonts w:ascii="Times New Roman" w:hAnsi="Times New Roman" w:cs="Times New Roman"/>
          <w:sz w:val="24"/>
          <w:szCs w:val="24"/>
        </w:rPr>
        <w:t xml:space="preserve"> hastalar, uygun organ bulunamadığı takdirde yaşamlarını kısa bir süre içinde kaybetmektedir. </w:t>
      </w:r>
      <w:r w:rsidR="000841EB" w:rsidRPr="00AB11E7">
        <w:rPr>
          <w:rFonts w:ascii="Times New Roman" w:hAnsi="Times New Roman" w:cs="Times New Roman"/>
          <w:sz w:val="24"/>
          <w:szCs w:val="24"/>
        </w:rPr>
        <w:t>Organ veya doku nakli, bedende görevini yapamayan bir organın veya dokunun yerine canlı kişiden, beyin ölümü gerçekleşmiş kişi</w:t>
      </w:r>
      <w:r w:rsidR="00AB11E7">
        <w:rPr>
          <w:rFonts w:ascii="Times New Roman" w:hAnsi="Times New Roman" w:cs="Times New Roman"/>
          <w:sz w:val="24"/>
          <w:szCs w:val="24"/>
        </w:rPr>
        <w:t xml:space="preserve">den ya da ölüden alınan sağlam </w:t>
      </w:r>
      <w:r w:rsidR="000841EB" w:rsidRPr="00AB11E7">
        <w:rPr>
          <w:rFonts w:ascii="Times New Roman" w:hAnsi="Times New Roman" w:cs="Times New Roman"/>
          <w:sz w:val="24"/>
          <w:szCs w:val="24"/>
        </w:rPr>
        <w:t>organın veya dokunun nakledilmesidir(1).</w:t>
      </w:r>
    </w:p>
    <w:p w:rsidR="00EE02F8" w:rsidRPr="0016373B" w:rsidRDefault="000879DE" w:rsidP="000879DE">
      <w:pPr>
        <w:rPr>
          <w:rFonts w:ascii="Times New Roman" w:hAnsi="Times New Roman" w:cs="Times New Roman"/>
          <w:sz w:val="24"/>
          <w:szCs w:val="24"/>
        </w:rPr>
      </w:pPr>
      <w:r w:rsidRPr="0016373B">
        <w:rPr>
          <w:rFonts w:ascii="Times New Roman" w:hAnsi="Times New Roman" w:cs="Times New Roman"/>
          <w:sz w:val="24"/>
          <w:szCs w:val="24"/>
        </w:rPr>
        <w:t>Nakledilecek organın temin sürecinde temel dayanaklardan ve en önemli aşamalardan biri organ bağışıdır. Organ bağışı; kişi hayatta iken, hür iradesi ile tıbben yaşamı sona erdikten sonra doku ve organlarının başka hastaların tedavisi için kullanılmasına onay vermesi ve bu durumu belgelendi</w:t>
      </w:r>
      <w:r w:rsidR="000841EB" w:rsidRPr="0016373B">
        <w:rPr>
          <w:rFonts w:ascii="Times New Roman" w:hAnsi="Times New Roman" w:cs="Times New Roman"/>
          <w:sz w:val="24"/>
          <w:szCs w:val="24"/>
        </w:rPr>
        <w:t>rmesi olarak tanımlanmaktadır (2</w:t>
      </w:r>
      <w:r w:rsidRPr="0016373B">
        <w:rPr>
          <w:rFonts w:ascii="Times New Roman" w:hAnsi="Times New Roman" w:cs="Times New Roman"/>
          <w:sz w:val="24"/>
          <w:szCs w:val="24"/>
        </w:rPr>
        <w:t>)</w:t>
      </w:r>
      <w:r w:rsidR="00834530" w:rsidRPr="0016373B">
        <w:rPr>
          <w:rFonts w:ascii="Times New Roman" w:hAnsi="Times New Roman" w:cs="Times New Roman"/>
          <w:sz w:val="24"/>
          <w:szCs w:val="24"/>
        </w:rPr>
        <w:t>.</w:t>
      </w:r>
    </w:p>
    <w:p w:rsidR="00AB11E7" w:rsidRDefault="00834530" w:rsidP="00A25836">
      <w:pPr>
        <w:pStyle w:val="NormalWeb"/>
        <w:shd w:val="clear" w:color="auto" w:fill="FFFFFF"/>
        <w:spacing w:before="0" w:beforeAutospacing="0"/>
      </w:pPr>
      <w:r w:rsidRPr="0016373B">
        <w:rPr>
          <w:color w:val="000000"/>
          <w:shd w:val="clear" w:color="auto" w:fill="FFFFFF"/>
        </w:rPr>
        <w:t>Türkiye organ nakli faaliyetleri için yeterli donanıma, deneyimli nakil ekiplerine ve nakil merkezlerine sahiptir. Aşılması gereken en önemli sorun kadavra bağış oranındaki yetersizliktir.</w:t>
      </w:r>
      <w:r w:rsidR="003E1E2D" w:rsidRPr="0016373B">
        <w:rPr>
          <w:color w:val="000000"/>
          <w:shd w:val="clear" w:color="auto" w:fill="FFFFFF"/>
        </w:rPr>
        <w:t xml:space="preserve"> </w:t>
      </w:r>
      <w:r w:rsidR="002032FF" w:rsidRPr="0016373B">
        <w:t>18 yaş üzeri ve akli dengesi yerinde olan herkes organ bağışı yapabilir.</w:t>
      </w:r>
      <w:r w:rsidR="000262D0" w:rsidRPr="0016373B">
        <w:t xml:space="preserve"> Organlarınızı bağışladığınızı belirten bağış formunu doldurarak imzalamanızla gönüllü organ bağışçısı olabilirsiniz. Doldurulan organ bağışı formu yetkili organ bağışı görevlileri tarafından, Sağlık Bakanlığınca oluşturulan Türkiye Organ ve Doku Bağışı Bilgi Sistemine (TODBS) kayıt edilir. Bilgileriniz Sağlık Bakanlığı sistemi</w:t>
      </w:r>
      <w:r w:rsidR="00AB11E7">
        <w:t>nde gizlenir</w:t>
      </w:r>
      <w:r w:rsidR="000262D0" w:rsidRPr="0016373B">
        <w:t>. Organlarınızı bağışladığınızı yakınlarınızın bilmesi ve bağış kartınızın yanınızda olması, tıbben yaşamınızın sona ermesi halinde birinci derece aile yakınlarınızın da yazılı onayının alınması organ bağışlama isteğinizin yerine getirilmesini sağlayacaktır. Kişinin organ bağış kartı olsa dahi aileden yazılı onay alınmadan organ bağışı yapılamaz. Önceden organ bağışı yapılmış olması vasiyet değeri taşıdığından ailelerin daha rahat karara vermesine yardımcı olmaktadır. Bu konuda toplumun hassasiyetleri ve etik değerler göz önünde bulundurulur. Organ nakli ve bağışı zorla veya onay alınmadan yapılamaz.</w:t>
      </w:r>
    </w:p>
    <w:p w:rsidR="00AB11E7" w:rsidRDefault="00AB11E7" w:rsidP="00A25836">
      <w:pPr>
        <w:pStyle w:val="NormalWeb"/>
        <w:shd w:val="clear" w:color="auto" w:fill="FFFFFF"/>
        <w:spacing w:before="0" w:beforeAutospacing="0"/>
      </w:pPr>
      <w:r w:rsidRPr="0016373B">
        <w:t xml:space="preserve">Diyanet İşleri Başkanlığı Din İşleri Yüksek Kurulu 3 Mart 1980 tarih ve 396 sayılı kararı ile organ naklinin caiz olduğunu bildirmiştir. </w:t>
      </w:r>
      <w:r w:rsidR="00A25836" w:rsidRPr="0016373B">
        <w:t xml:space="preserve">“ Her kim bir insanın hayatını kurtarır, ona yaşam hakkı verirse, bütün insanlığı yaşatmış gibi olur.” Maide Suresi, Ayet 32 </w:t>
      </w:r>
    </w:p>
    <w:p w:rsidR="004D5737" w:rsidRPr="0016373B" w:rsidRDefault="00A25836" w:rsidP="00A25836">
      <w:pPr>
        <w:pStyle w:val="NormalWeb"/>
        <w:shd w:val="clear" w:color="auto" w:fill="FFFFFF"/>
        <w:spacing w:before="0" w:beforeAutospacing="0"/>
      </w:pPr>
      <w:r w:rsidRPr="0016373B">
        <w:t xml:space="preserve">Organ nakli bekleyen hastalıklar halen önemini korumakla birlikte, sayı her geçen gün artmakta ama bağışlar ortalamanın çok altında devam etmektedir. Hepimizin bir yakını, sevdiği, eşi, çocuğu, anne veya babası organ nakli bekleyen bir hasta konumunda olabilir. Yapacağımız çalışmalarda kazanımlarımızın devamını ve verimliliği artırmak, nakil bekleyen hastalarımıza umut </w:t>
      </w:r>
      <w:r w:rsidR="00AB11E7">
        <w:t>ışığı olabilmek amacıyla, organ,</w:t>
      </w:r>
      <w:r w:rsidRPr="0016373B">
        <w:t>doku nakli ve bağışı konusunda desteğiniz</w:t>
      </w:r>
      <w:r w:rsidR="0016373B">
        <w:t>i ve katılımlarınızı bekliyoruz(3,4).</w:t>
      </w:r>
    </w:p>
    <w:p w:rsidR="00A92DFF" w:rsidRPr="0016373B" w:rsidRDefault="00A92DFF">
      <w:pPr>
        <w:rPr>
          <w:rFonts w:ascii="Times New Roman" w:hAnsi="Times New Roman" w:cs="Times New Roman"/>
          <w:sz w:val="24"/>
          <w:szCs w:val="24"/>
        </w:rPr>
      </w:pPr>
      <w:bookmarkStart w:id="0" w:name="_GoBack"/>
      <w:bookmarkEnd w:id="0"/>
    </w:p>
    <w:p w:rsidR="00A92DFF" w:rsidRPr="0016373B" w:rsidRDefault="00A92DFF">
      <w:pPr>
        <w:rPr>
          <w:rFonts w:ascii="Times New Roman" w:hAnsi="Times New Roman" w:cs="Times New Roman"/>
          <w:sz w:val="24"/>
          <w:szCs w:val="24"/>
        </w:rPr>
      </w:pPr>
    </w:p>
    <w:p w:rsidR="000841EB" w:rsidRPr="0016373B" w:rsidRDefault="000841EB">
      <w:pPr>
        <w:rPr>
          <w:rFonts w:ascii="Times New Roman" w:hAnsi="Times New Roman" w:cs="Times New Roman"/>
          <w:sz w:val="24"/>
          <w:szCs w:val="24"/>
        </w:rPr>
      </w:pPr>
    </w:p>
    <w:p w:rsidR="000841EB" w:rsidRPr="0016373B" w:rsidRDefault="000841EB">
      <w:pPr>
        <w:rPr>
          <w:rFonts w:ascii="Times New Roman" w:hAnsi="Times New Roman" w:cs="Times New Roman"/>
          <w:sz w:val="24"/>
          <w:szCs w:val="24"/>
        </w:rPr>
      </w:pPr>
    </w:p>
    <w:p w:rsidR="000841EB" w:rsidRDefault="0016373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KAYNAKLAR</w:t>
      </w:r>
    </w:p>
    <w:p w:rsidR="0016373B" w:rsidRPr="0016373B" w:rsidRDefault="0016373B">
      <w:pPr>
        <w:rPr>
          <w:rFonts w:ascii="Times New Roman" w:hAnsi="Times New Roman" w:cs="Times New Roman"/>
          <w:color w:val="222222"/>
          <w:sz w:val="24"/>
          <w:szCs w:val="24"/>
          <w:shd w:val="clear" w:color="auto" w:fill="FFFFFF"/>
        </w:rPr>
      </w:pPr>
    </w:p>
    <w:p w:rsidR="000841EB" w:rsidRPr="0016373B" w:rsidRDefault="0016373B" w:rsidP="0016373B">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Türk Böbrek </w:t>
      </w:r>
      <w:proofErr w:type="spellStart"/>
      <w:r>
        <w:rPr>
          <w:rFonts w:ascii="Times New Roman" w:hAnsi="Times New Roman" w:cs="Times New Roman"/>
          <w:sz w:val="24"/>
          <w:szCs w:val="24"/>
        </w:rPr>
        <w:t>Vakfı.’Organ</w:t>
      </w:r>
      <w:proofErr w:type="spellEnd"/>
      <w:r>
        <w:rPr>
          <w:rFonts w:ascii="Times New Roman" w:hAnsi="Times New Roman" w:cs="Times New Roman"/>
          <w:sz w:val="24"/>
          <w:szCs w:val="24"/>
        </w:rPr>
        <w:t xml:space="preserve"> Nakli Haftası’. Erişim:26.10.2022.</w:t>
      </w:r>
      <w:r w:rsidRPr="0016373B">
        <w:rPr>
          <w:rFonts w:ascii="Times New Roman" w:hAnsi="Times New Roman" w:cs="Times New Roman"/>
          <w:sz w:val="24"/>
          <w:szCs w:val="24"/>
        </w:rPr>
        <w:t xml:space="preserve"> </w:t>
      </w:r>
      <w:hyperlink r:id="rId5" w:history="1">
        <w:r w:rsidR="000841EB" w:rsidRPr="0016373B">
          <w:rPr>
            <w:rStyle w:val="Kpr"/>
            <w:rFonts w:ascii="Times New Roman" w:hAnsi="Times New Roman" w:cs="Times New Roman"/>
            <w:sz w:val="24"/>
            <w:szCs w:val="24"/>
          </w:rPr>
          <w:t>1-6 Kasım Organ Bağışı Haftası - Türk Böbrek Vakfı (tbv.com.tr)</w:t>
        </w:r>
      </w:hyperlink>
    </w:p>
    <w:p w:rsidR="0016373B" w:rsidRPr="0016373B" w:rsidRDefault="0016373B" w:rsidP="0016373B">
      <w:pPr>
        <w:pStyle w:val="ListeParagraf"/>
        <w:rPr>
          <w:rFonts w:ascii="Times New Roman" w:hAnsi="Times New Roman" w:cs="Times New Roman"/>
          <w:sz w:val="24"/>
          <w:szCs w:val="24"/>
        </w:rPr>
      </w:pPr>
    </w:p>
    <w:p w:rsidR="000841EB" w:rsidRDefault="00834530" w:rsidP="000841EB">
      <w:pPr>
        <w:pStyle w:val="ListeParagraf"/>
        <w:numPr>
          <w:ilvl w:val="0"/>
          <w:numId w:val="1"/>
        </w:numPr>
        <w:rPr>
          <w:rFonts w:ascii="Times New Roman" w:hAnsi="Times New Roman" w:cs="Times New Roman"/>
          <w:sz w:val="24"/>
          <w:szCs w:val="24"/>
        </w:rPr>
      </w:pPr>
      <w:r w:rsidRPr="0016373B">
        <w:rPr>
          <w:rFonts w:ascii="Times New Roman" w:hAnsi="Times New Roman" w:cs="Times New Roman"/>
          <w:sz w:val="24"/>
          <w:szCs w:val="24"/>
        </w:rPr>
        <w:t xml:space="preserve">Akış M, Katırcı E, Uludağ HY, </w:t>
      </w:r>
      <w:proofErr w:type="spellStart"/>
      <w:r w:rsidRPr="0016373B">
        <w:rPr>
          <w:rFonts w:ascii="Times New Roman" w:hAnsi="Times New Roman" w:cs="Times New Roman"/>
          <w:sz w:val="24"/>
          <w:szCs w:val="24"/>
        </w:rPr>
        <w:t>Küçükkılıç</w:t>
      </w:r>
      <w:proofErr w:type="spellEnd"/>
      <w:r w:rsidRPr="0016373B">
        <w:rPr>
          <w:rFonts w:ascii="Times New Roman" w:hAnsi="Times New Roman" w:cs="Times New Roman"/>
          <w:sz w:val="24"/>
          <w:szCs w:val="24"/>
        </w:rPr>
        <w:t xml:space="preserve"> B, Gürbüz T, Türker </w:t>
      </w:r>
      <w:proofErr w:type="gramStart"/>
      <w:r w:rsidRPr="0016373B">
        <w:rPr>
          <w:rFonts w:ascii="Times New Roman" w:hAnsi="Times New Roman" w:cs="Times New Roman"/>
          <w:sz w:val="24"/>
          <w:szCs w:val="24"/>
        </w:rPr>
        <w:t>Y,</w:t>
      </w:r>
      <w:proofErr w:type="gramEnd"/>
      <w:r w:rsidRPr="0016373B">
        <w:rPr>
          <w:rFonts w:ascii="Times New Roman" w:hAnsi="Times New Roman" w:cs="Times New Roman"/>
          <w:sz w:val="24"/>
          <w:szCs w:val="24"/>
        </w:rPr>
        <w:t xml:space="preserve"> ve ark. Süleyman Demirel Üniversitesi personelinin organ-doku bağışı ve nakli hakkındaki bilgi ve tutumları. SDÜ Tıp Fakültesi Dergisi 2008; 15(4): 28-33.</w:t>
      </w:r>
    </w:p>
    <w:p w:rsidR="0016373B" w:rsidRPr="0016373B" w:rsidRDefault="0016373B" w:rsidP="0016373B">
      <w:pPr>
        <w:pStyle w:val="ListeParagraf"/>
        <w:rPr>
          <w:rFonts w:ascii="Times New Roman" w:hAnsi="Times New Roman" w:cs="Times New Roman"/>
          <w:sz w:val="24"/>
          <w:szCs w:val="24"/>
        </w:rPr>
      </w:pPr>
    </w:p>
    <w:p w:rsidR="00834530" w:rsidRPr="0016373B" w:rsidRDefault="0016373B" w:rsidP="0016373B">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Kocaeli İlçe Sağlık Müdürlüğü. ‘3-9 Kasım Organ Bağışı Bilgi Notu’. Erişim: 26.10.2022. </w:t>
      </w:r>
      <w:hyperlink r:id="rId6" w:history="1">
        <w:r w:rsidR="006D1676" w:rsidRPr="0016373B">
          <w:rPr>
            <w:rStyle w:val="Kpr"/>
            <w:rFonts w:ascii="Times New Roman" w:hAnsi="Times New Roman" w:cs="Times New Roman"/>
            <w:sz w:val="24"/>
            <w:szCs w:val="24"/>
          </w:rPr>
          <w:t>03-09-kasim-0rgan-bagisi-haftasi-bilgi-notupdf.pdf (saglik.gov.tr)</w:t>
        </w:r>
      </w:hyperlink>
    </w:p>
    <w:p w:rsidR="0016373B" w:rsidRDefault="0016373B" w:rsidP="0016373B">
      <w:pPr>
        <w:pStyle w:val="ListeParagraf"/>
        <w:rPr>
          <w:rFonts w:ascii="Times New Roman" w:hAnsi="Times New Roman" w:cs="Times New Roman"/>
          <w:sz w:val="24"/>
          <w:szCs w:val="24"/>
        </w:rPr>
      </w:pPr>
    </w:p>
    <w:p w:rsidR="0016373B" w:rsidRDefault="0016373B" w:rsidP="000841EB">
      <w:pPr>
        <w:pStyle w:val="ListeParagraf"/>
        <w:numPr>
          <w:ilvl w:val="0"/>
          <w:numId w:val="1"/>
        </w:numPr>
        <w:rPr>
          <w:rFonts w:ascii="Times New Roman" w:hAnsi="Times New Roman" w:cs="Times New Roman"/>
          <w:sz w:val="24"/>
          <w:szCs w:val="24"/>
        </w:rPr>
      </w:pPr>
      <w:r>
        <w:rPr>
          <w:rFonts w:ascii="Arial" w:hAnsi="Arial" w:cs="Arial"/>
          <w:color w:val="222222"/>
          <w:sz w:val="20"/>
          <w:szCs w:val="20"/>
          <w:shd w:val="clear" w:color="auto" w:fill="FFFFFF"/>
        </w:rPr>
        <w:t>Güner, Y. O</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&amp; </w:t>
      </w:r>
      <w:proofErr w:type="spellStart"/>
      <w:r>
        <w:rPr>
          <w:rFonts w:ascii="Arial" w:hAnsi="Arial" w:cs="Arial"/>
          <w:color w:val="222222"/>
          <w:sz w:val="20"/>
          <w:szCs w:val="20"/>
          <w:shd w:val="clear" w:color="auto" w:fill="FFFFFF"/>
        </w:rPr>
        <w:t>Cicerali</w:t>
      </w:r>
      <w:proofErr w:type="spellEnd"/>
      <w:r>
        <w:rPr>
          <w:rFonts w:ascii="Arial" w:hAnsi="Arial" w:cs="Arial"/>
          <w:color w:val="222222"/>
          <w:sz w:val="20"/>
          <w:szCs w:val="20"/>
          <w:shd w:val="clear" w:color="auto" w:fill="FFFFFF"/>
        </w:rPr>
        <w:t>, E. E. Organ Bağışında Psikolojik ve Kültürel Etmenler. </w:t>
      </w:r>
      <w:r>
        <w:rPr>
          <w:rFonts w:ascii="Arial" w:hAnsi="Arial" w:cs="Arial"/>
          <w:i/>
          <w:iCs/>
          <w:color w:val="222222"/>
          <w:sz w:val="20"/>
          <w:szCs w:val="20"/>
          <w:shd w:val="clear" w:color="auto" w:fill="FFFFFF"/>
        </w:rPr>
        <w:t xml:space="preserve">OPUS 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Society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Researches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(38), 5735-5763.</w:t>
      </w:r>
    </w:p>
    <w:p w:rsidR="0016373B" w:rsidRDefault="0016373B" w:rsidP="0016373B">
      <w:pPr>
        <w:rPr>
          <w:rFonts w:ascii="Times New Roman" w:hAnsi="Times New Roman" w:cs="Times New Roman"/>
          <w:sz w:val="24"/>
          <w:szCs w:val="24"/>
        </w:rPr>
      </w:pPr>
    </w:p>
    <w:p w:rsidR="0016373B" w:rsidRDefault="0016373B" w:rsidP="0016373B">
      <w:pPr>
        <w:rPr>
          <w:rStyle w:val="Kpr"/>
          <w:rFonts w:ascii="Times New Roman" w:hAnsi="Times New Roman" w:cs="Times New Roman"/>
          <w:sz w:val="24"/>
          <w:szCs w:val="24"/>
        </w:rPr>
      </w:pPr>
    </w:p>
    <w:p w:rsidR="0016373B" w:rsidRDefault="0016373B" w:rsidP="0016373B">
      <w:pPr>
        <w:rPr>
          <w:rStyle w:val="Kpr"/>
          <w:rFonts w:ascii="Times New Roman" w:hAnsi="Times New Roman" w:cs="Times New Roman"/>
          <w:sz w:val="24"/>
          <w:szCs w:val="24"/>
        </w:rPr>
      </w:pPr>
    </w:p>
    <w:p w:rsidR="0016373B" w:rsidRDefault="0016373B" w:rsidP="0016373B">
      <w:pPr>
        <w:rPr>
          <w:rStyle w:val="Kpr"/>
          <w:rFonts w:ascii="Times New Roman" w:hAnsi="Times New Roman" w:cs="Times New Roman"/>
          <w:sz w:val="24"/>
          <w:szCs w:val="24"/>
        </w:rPr>
      </w:pPr>
    </w:p>
    <w:p w:rsidR="0016373B" w:rsidRDefault="0016373B" w:rsidP="0016373B">
      <w:pPr>
        <w:rPr>
          <w:rStyle w:val="Kpr"/>
          <w:rFonts w:ascii="Times New Roman" w:hAnsi="Times New Roman" w:cs="Times New Roman"/>
          <w:sz w:val="24"/>
          <w:szCs w:val="24"/>
        </w:rPr>
      </w:pPr>
    </w:p>
    <w:p w:rsidR="0016373B" w:rsidRDefault="0016373B" w:rsidP="0016373B">
      <w:pPr>
        <w:rPr>
          <w:rFonts w:ascii="Times New Roman" w:hAnsi="Times New Roman" w:cs="Times New Roman"/>
          <w:sz w:val="24"/>
          <w:szCs w:val="24"/>
        </w:rPr>
      </w:pPr>
    </w:p>
    <w:p w:rsidR="0016373B" w:rsidRPr="00EC6F08" w:rsidRDefault="0016373B" w:rsidP="0016373B">
      <w:pPr>
        <w:spacing w:after="240" w:line="240" w:lineRule="auto"/>
        <w:jc w:val="both"/>
        <w:rPr>
          <w:rFonts w:ascii="Times New Roman" w:eastAsia="Times New Roman" w:hAnsi="Times New Roman" w:cs="Times New Roman"/>
          <w:sz w:val="24"/>
          <w:szCs w:val="24"/>
          <w:lang w:eastAsia="tr-TR"/>
        </w:rPr>
      </w:pPr>
      <w:r w:rsidRPr="00EC6F08">
        <w:rPr>
          <w:rFonts w:ascii="Times New Roman" w:eastAsia="Times New Roman" w:hAnsi="Times New Roman" w:cs="Times New Roman"/>
          <w:color w:val="000000"/>
          <w:sz w:val="24"/>
          <w:szCs w:val="24"/>
          <w:lang w:eastAsia="tr-TR"/>
        </w:rPr>
        <w:t>HAZIRLAYANLAR:</w:t>
      </w:r>
    </w:p>
    <w:p w:rsidR="0016373B" w:rsidRPr="00EC6F08" w:rsidRDefault="0016373B" w:rsidP="0016373B">
      <w:pPr>
        <w:spacing w:before="240" w:after="24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1. Arş. Gör. Dr. Merve PEKTAŞ</w:t>
      </w:r>
      <w:r w:rsidRPr="00EC6F08">
        <w:rPr>
          <w:rFonts w:ascii="Times New Roman" w:eastAsia="Times New Roman" w:hAnsi="Times New Roman" w:cs="Times New Roman"/>
          <w:color w:val="000000"/>
          <w:sz w:val="24"/>
          <w:szCs w:val="24"/>
          <w:lang w:eastAsia="tr-TR"/>
        </w:rPr>
        <w:t xml:space="preserve"> (İzmir Kâtip Çelebi Üniversitesi Tıp Fakültesi, Halk Sağlığı Anabilim Dalı)</w:t>
      </w:r>
    </w:p>
    <w:p w:rsidR="0016373B" w:rsidRPr="00EC6F08" w:rsidRDefault="0016373B" w:rsidP="0016373B">
      <w:pPr>
        <w:spacing w:before="240" w:after="240" w:line="240" w:lineRule="auto"/>
        <w:jc w:val="both"/>
        <w:rPr>
          <w:rFonts w:ascii="Times New Roman" w:eastAsia="Times New Roman" w:hAnsi="Times New Roman" w:cs="Times New Roman"/>
          <w:sz w:val="24"/>
          <w:szCs w:val="24"/>
          <w:lang w:eastAsia="tr-TR"/>
        </w:rPr>
      </w:pPr>
      <w:r w:rsidRPr="00EC6F08">
        <w:rPr>
          <w:rFonts w:ascii="Times New Roman" w:eastAsia="Times New Roman" w:hAnsi="Times New Roman" w:cs="Times New Roman"/>
          <w:color w:val="000000"/>
          <w:sz w:val="24"/>
          <w:szCs w:val="24"/>
          <w:lang w:eastAsia="tr-TR"/>
        </w:rPr>
        <w:t>2. Doç. Dr. Asya Banu BABAOĞLU (İzmir Kâtip Çelebi Üniversitesi Tıp Fakültesi, Halk Sağlığı Anabilim Dalı)</w:t>
      </w:r>
    </w:p>
    <w:p w:rsidR="0016373B" w:rsidRPr="00EC6F08" w:rsidRDefault="0016373B" w:rsidP="0016373B">
      <w:pPr>
        <w:spacing w:before="240" w:after="240" w:line="240" w:lineRule="auto"/>
        <w:jc w:val="both"/>
        <w:rPr>
          <w:rFonts w:ascii="Times New Roman" w:eastAsia="Times New Roman" w:hAnsi="Times New Roman" w:cs="Times New Roman"/>
          <w:sz w:val="24"/>
          <w:szCs w:val="24"/>
          <w:lang w:eastAsia="tr-TR"/>
        </w:rPr>
      </w:pPr>
      <w:r w:rsidRPr="00EC6F08">
        <w:rPr>
          <w:rFonts w:ascii="Times New Roman" w:eastAsia="Times New Roman" w:hAnsi="Times New Roman" w:cs="Times New Roman"/>
          <w:color w:val="000000"/>
          <w:sz w:val="24"/>
          <w:szCs w:val="24"/>
          <w:lang w:eastAsia="tr-TR"/>
        </w:rPr>
        <w:t>3. Prof. Dr. Mustafa TÖZÜN (İzmir Kâtip Çelebi Üniversitesi Tıp Fakültesi, Halk Sağlığı Anabilim Dalı)</w:t>
      </w:r>
    </w:p>
    <w:p w:rsidR="0016373B" w:rsidRPr="0016373B" w:rsidRDefault="0016373B" w:rsidP="0016373B">
      <w:pPr>
        <w:rPr>
          <w:rFonts w:ascii="Times New Roman" w:hAnsi="Times New Roman" w:cs="Times New Roman"/>
          <w:sz w:val="24"/>
          <w:szCs w:val="24"/>
        </w:rPr>
      </w:pPr>
    </w:p>
    <w:sectPr w:rsidR="0016373B" w:rsidRPr="00163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1B8D"/>
    <w:multiLevelType w:val="hybridMultilevel"/>
    <w:tmpl w:val="F7C880A0"/>
    <w:lvl w:ilvl="0" w:tplc="BF7EF52A">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FF"/>
    <w:rsid w:val="000262D0"/>
    <w:rsid w:val="000841EB"/>
    <w:rsid w:val="000879DE"/>
    <w:rsid w:val="0016373B"/>
    <w:rsid w:val="002032FF"/>
    <w:rsid w:val="00345BC0"/>
    <w:rsid w:val="003E1E2D"/>
    <w:rsid w:val="004D5737"/>
    <w:rsid w:val="006476F8"/>
    <w:rsid w:val="006D1676"/>
    <w:rsid w:val="00834530"/>
    <w:rsid w:val="00962B6C"/>
    <w:rsid w:val="00A25836"/>
    <w:rsid w:val="00A92DFF"/>
    <w:rsid w:val="00AB11E7"/>
    <w:rsid w:val="00EE0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CF32"/>
  <w15:chartTrackingRefBased/>
  <w15:docId w15:val="{89B09865-1620-4892-8A7B-EB79B91B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2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841EB"/>
    <w:rPr>
      <w:color w:val="0000FF"/>
      <w:u w:val="single"/>
    </w:rPr>
  </w:style>
  <w:style w:type="paragraph" w:styleId="ListeParagraf">
    <w:name w:val="List Paragraph"/>
    <w:basedOn w:val="Normal"/>
    <w:uiPriority w:val="34"/>
    <w:qFormat/>
    <w:rsid w:val="000841EB"/>
    <w:pPr>
      <w:ind w:left="720"/>
      <w:contextualSpacing/>
    </w:pPr>
  </w:style>
  <w:style w:type="character" w:styleId="zlenenKpr">
    <w:name w:val="FollowedHyperlink"/>
    <w:basedOn w:val="VarsaylanParagrafYazTipi"/>
    <w:uiPriority w:val="99"/>
    <w:semiHidden/>
    <w:unhideWhenUsed/>
    <w:rsid w:val="00163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2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caeliism.saglik.gov.tr/Eklenti/148042/0/03-09-kasim-0rgan-bagisi-haftasi-bilgi-notupdf.pdf" TargetMode="External"/><Relationship Id="rId5" Type="http://schemas.openxmlformats.org/officeDocument/2006/relationships/hyperlink" Target="https://www.tbv.com.tr/etkinlikler-haberler/1-6-kasim-organ-bagisi-hafta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640</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2022-10-27T12:09:00Z</dcterms:created>
  <dcterms:modified xsi:type="dcterms:W3CDTF">2022-10-27T12:36:00Z</dcterms:modified>
</cp:coreProperties>
</file>